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35578" w:rsidRPr="00DD4662" w:rsidP="00035578">
      <w:pPr>
        <w:pStyle w:val="Header"/>
        <w:ind w:firstLine="851"/>
        <w:jc w:val="right"/>
        <w:rPr>
          <w:rFonts w:ascii="Times New Roman" w:hAnsi="Times New Roman"/>
          <w:color w:val="auto"/>
          <w:sz w:val="26"/>
          <w:szCs w:val="26"/>
        </w:rPr>
      </w:pPr>
      <w:r w:rsidRPr="00DD4662">
        <w:rPr>
          <w:rFonts w:ascii="Times New Roman" w:hAnsi="Times New Roman"/>
          <w:color w:val="auto"/>
          <w:sz w:val="26"/>
          <w:szCs w:val="26"/>
        </w:rPr>
        <w:t>Дело № 2-</w:t>
      </w:r>
      <w:r>
        <w:rPr>
          <w:rFonts w:ascii="Times New Roman" w:hAnsi="Times New Roman"/>
          <w:color w:val="auto"/>
          <w:sz w:val="26"/>
          <w:szCs w:val="26"/>
        </w:rPr>
        <w:t>1807</w:t>
      </w:r>
      <w:r w:rsidRPr="00DD4662">
        <w:rPr>
          <w:rFonts w:ascii="Times New Roman" w:hAnsi="Times New Roman"/>
          <w:color w:val="auto"/>
          <w:sz w:val="26"/>
          <w:szCs w:val="26"/>
        </w:rPr>
        <w:t>-</w:t>
      </w:r>
      <w:r>
        <w:rPr>
          <w:rFonts w:ascii="Times New Roman" w:hAnsi="Times New Roman"/>
          <w:color w:val="auto"/>
          <w:sz w:val="26"/>
          <w:szCs w:val="26"/>
        </w:rPr>
        <w:t>1002</w:t>
      </w:r>
      <w:r w:rsidRPr="00DD4662">
        <w:rPr>
          <w:rFonts w:ascii="Times New Roman" w:hAnsi="Times New Roman"/>
          <w:color w:val="auto"/>
          <w:sz w:val="26"/>
          <w:szCs w:val="26"/>
        </w:rPr>
        <w:t>/202</w:t>
      </w:r>
      <w:r>
        <w:rPr>
          <w:rFonts w:ascii="Times New Roman" w:hAnsi="Times New Roman"/>
          <w:color w:val="auto"/>
          <w:sz w:val="26"/>
          <w:szCs w:val="26"/>
        </w:rPr>
        <w:t>6</w:t>
      </w:r>
    </w:p>
    <w:p w:rsidR="00035578" w:rsidRPr="007B039F" w:rsidP="00035578">
      <w:pPr>
        <w:pStyle w:val="Header"/>
        <w:ind w:firstLine="851"/>
        <w:jc w:val="right"/>
        <w:rPr>
          <w:rFonts w:ascii="Times New Roman" w:hAnsi="Times New Roman"/>
          <w:color w:val="auto"/>
          <w:sz w:val="26"/>
          <w:szCs w:val="26"/>
        </w:rPr>
      </w:pPr>
      <w:r w:rsidRPr="007B039F">
        <w:rPr>
          <w:rFonts w:ascii="Times New Roman" w:hAnsi="Times New Roman"/>
          <w:color w:val="auto"/>
          <w:sz w:val="26"/>
          <w:szCs w:val="26"/>
        </w:rPr>
        <w:t xml:space="preserve">УИД № </w:t>
      </w:r>
      <w:r>
        <w:t>86MS0010-01-2026-001866-09</w:t>
      </w:r>
    </w:p>
    <w:p w:rsidR="00035578" w:rsidRPr="00B96F7E" w:rsidP="00035578">
      <w:pPr>
        <w:pStyle w:val="Header"/>
        <w:ind w:firstLine="851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035578" w:rsidRPr="000A66A6" w:rsidP="00035578">
      <w:pPr>
        <w:jc w:val="center"/>
        <w:rPr>
          <w:rFonts w:ascii="Times New Roman" w:hAnsi="Times New Roman"/>
          <w:color w:val="auto"/>
          <w:spacing w:val="40"/>
          <w:sz w:val="28"/>
          <w:szCs w:val="28"/>
        </w:rPr>
      </w:pPr>
      <w:r w:rsidRPr="000A66A6">
        <w:rPr>
          <w:rFonts w:ascii="Times New Roman" w:hAnsi="Times New Roman"/>
          <w:color w:val="auto"/>
          <w:spacing w:val="40"/>
          <w:sz w:val="28"/>
          <w:szCs w:val="28"/>
        </w:rPr>
        <w:t>ЗАОЧНОЕ РЕШЕНИЕ</w:t>
      </w:r>
    </w:p>
    <w:p w:rsidR="00287E88" w:rsidRPr="000A66A6" w:rsidP="00BD32AF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0A66A6">
        <w:rPr>
          <w:rFonts w:ascii="Times New Roman" w:hAnsi="Times New Roman"/>
          <w:color w:val="auto"/>
          <w:sz w:val="28"/>
          <w:szCs w:val="28"/>
        </w:rPr>
        <w:t>Именем Российской Федерации</w:t>
      </w:r>
    </w:p>
    <w:p w:rsidR="00287E88" w:rsidRPr="000A66A6" w:rsidP="00BD32AF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0A66A6">
        <w:rPr>
          <w:rFonts w:ascii="Times New Roman" w:hAnsi="Times New Roman"/>
          <w:bCs/>
          <w:sz w:val="28"/>
          <w:szCs w:val="28"/>
        </w:rPr>
        <w:t>(резолютивная часть)</w:t>
      </w:r>
    </w:p>
    <w:p w:rsidR="00287E88" w:rsidRPr="002C090B" w:rsidP="00BD32AF">
      <w:pPr>
        <w:ind w:firstLine="851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4F33E8" w:rsidRPr="00B96F7E" w:rsidP="00BD32AF">
      <w:pPr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</w:t>
      </w:r>
      <w:r w:rsidR="00BD32AF">
        <w:rPr>
          <w:rFonts w:ascii="Times New Roman" w:hAnsi="Times New Roman"/>
          <w:sz w:val="28"/>
          <w:szCs w:val="28"/>
        </w:rPr>
        <w:t xml:space="preserve"> ию</w:t>
      </w:r>
      <w:r w:rsidR="005143F0">
        <w:rPr>
          <w:rFonts w:ascii="Times New Roman" w:hAnsi="Times New Roman"/>
          <w:sz w:val="28"/>
          <w:szCs w:val="28"/>
        </w:rPr>
        <w:t>л</w:t>
      </w:r>
      <w:r w:rsidR="00BD32AF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2026</w:t>
      </w:r>
      <w:r w:rsidRPr="00B96F7E">
        <w:rPr>
          <w:rFonts w:ascii="Times New Roman" w:hAnsi="Times New Roman"/>
          <w:bCs/>
          <w:sz w:val="28"/>
          <w:szCs w:val="28"/>
        </w:rPr>
        <w:t xml:space="preserve"> года</w:t>
      </w:r>
      <w:r w:rsidRPr="00B96F7E">
        <w:rPr>
          <w:rFonts w:ascii="Times New Roman" w:hAnsi="Times New Roman"/>
          <w:sz w:val="28"/>
          <w:szCs w:val="28"/>
        </w:rPr>
        <w:t xml:space="preserve">      </w:t>
      </w:r>
      <w:r w:rsidRPr="00B96F7E">
        <w:rPr>
          <w:rFonts w:ascii="Times New Roman" w:hAnsi="Times New Roman"/>
          <w:bCs/>
          <w:sz w:val="28"/>
          <w:szCs w:val="28"/>
        </w:rPr>
        <w:t xml:space="preserve">    </w:t>
      </w:r>
      <w:r>
        <w:rPr>
          <w:rFonts w:ascii="Times New Roman" w:hAnsi="Times New Roman"/>
          <w:bCs/>
          <w:sz w:val="28"/>
          <w:szCs w:val="28"/>
        </w:rPr>
        <w:t xml:space="preserve">      </w:t>
      </w:r>
      <w:r w:rsidRPr="00B96F7E">
        <w:rPr>
          <w:rFonts w:ascii="Times New Roman" w:hAnsi="Times New Roman"/>
          <w:bCs/>
          <w:sz w:val="28"/>
          <w:szCs w:val="28"/>
        </w:rPr>
        <w:t xml:space="preserve">          </w:t>
      </w:r>
      <w:r>
        <w:rPr>
          <w:rFonts w:ascii="Times New Roman" w:hAnsi="Times New Roman"/>
          <w:bCs/>
          <w:sz w:val="28"/>
          <w:szCs w:val="28"/>
        </w:rPr>
        <w:t xml:space="preserve">             </w:t>
      </w:r>
      <w:r w:rsidRPr="00B96F7E">
        <w:rPr>
          <w:rFonts w:ascii="Times New Roman" w:hAnsi="Times New Roman"/>
          <w:bCs/>
          <w:sz w:val="28"/>
          <w:szCs w:val="28"/>
        </w:rPr>
        <w:t xml:space="preserve">  </w:t>
      </w:r>
      <w:r w:rsidR="00BD32AF">
        <w:rPr>
          <w:rFonts w:ascii="Times New Roman" w:hAnsi="Times New Roman"/>
          <w:bCs/>
          <w:sz w:val="28"/>
          <w:szCs w:val="28"/>
        </w:rPr>
        <w:t xml:space="preserve">    </w:t>
      </w:r>
      <w:r w:rsidR="002C090B">
        <w:rPr>
          <w:rFonts w:ascii="Times New Roman" w:hAnsi="Times New Roman"/>
          <w:bCs/>
          <w:sz w:val="28"/>
          <w:szCs w:val="28"/>
        </w:rPr>
        <w:t xml:space="preserve">  </w:t>
      </w:r>
      <w:r w:rsidR="002C090B">
        <w:rPr>
          <w:rFonts w:ascii="Times New Roman" w:hAnsi="Times New Roman"/>
          <w:bCs/>
          <w:sz w:val="28"/>
          <w:szCs w:val="28"/>
        </w:rPr>
        <w:t>пгт</w:t>
      </w:r>
      <w:r w:rsidR="002C090B">
        <w:rPr>
          <w:rFonts w:ascii="Times New Roman" w:hAnsi="Times New Roman"/>
          <w:bCs/>
          <w:sz w:val="28"/>
          <w:szCs w:val="28"/>
        </w:rPr>
        <w:t>. Октябрьское</w:t>
      </w:r>
      <w:r w:rsidRPr="00B96F7E">
        <w:rPr>
          <w:rFonts w:ascii="Times New Roman" w:hAnsi="Times New Roman"/>
          <w:bCs/>
          <w:sz w:val="28"/>
          <w:szCs w:val="28"/>
        </w:rPr>
        <w:t xml:space="preserve"> ХМАО-Югры</w:t>
      </w:r>
    </w:p>
    <w:p w:rsidR="004F33E8" w:rsidRPr="00B96F7E" w:rsidP="00BD32AF">
      <w:pPr>
        <w:jc w:val="both"/>
        <w:rPr>
          <w:rFonts w:ascii="Times New Roman" w:hAnsi="Times New Roman"/>
          <w:sz w:val="28"/>
          <w:szCs w:val="28"/>
        </w:rPr>
      </w:pPr>
    </w:p>
    <w:p w:rsidR="004F33E8" w:rsidRPr="003D6343" w:rsidP="00BD32AF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3D6343">
        <w:rPr>
          <w:rFonts w:ascii="Times New Roman" w:hAnsi="Times New Roman"/>
          <w:sz w:val="28"/>
          <w:szCs w:val="28"/>
        </w:rPr>
        <w:t>Мировой судья судебного участка № 1 Октябрьского судебного района Ханты-Мансий</w:t>
      </w:r>
      <w:r w:rsidR="002C090B">
        <w:rPr>
          <w:rFonts w:ascii="Times New Roman" w:hAnsi="Times New Roman"/>
          <w:sz w:val="28"/>
          <w:szCs w:val="28"/>
        </w:rPr>
        <w:t>ского автономного округа – Югры Кравченко А.Ю.,</w:t>
      </w:r>
      <w:r w:rsidRPr="003D6343">
        <w:rPr>
          <w:rFonts w:ascii="Times New Roman" w:hAnsi="Times New Roman"/>
          <w:sz w:val="28"/>
          <w:szCs w:val="28"/>
        </w:rPr>
        <w:t xml:space="preserve"> исполняющий обязанности мирового судьи судебного участка № 2 Октябрьского судебного района Ханты-Мансий</w:t>
      </w:r>
      <w:r w:rsidR="002C090B">
        <w:rPr>
          <w:rFonts w:ascii="Times New Roman" w:hAnsi="Times New Roman"/>
          <w:sz w:val="28"/>
          <w:szCs w:val="28"/>
        </w:rPr>
        <w:t>ского автономного округа – Югры,</w:t>
      </w:r>
      <w:r w:rsidRPr="003D6343">
        <w:rPr>
          <w:rFonts w:ascii="Times New Roman" w:hAnsi="Times New Roman"/>
          <w:sz w:val="28"/>
          <w:szCs w:val="28"/>
        </w:rPr>
        <w:t xml:space="preserve"> </w:t>
      </w:r>
    </w:p>
    <w:p w:rsidR="006F6152" w:rsidRPr="003D6343" w:rsidP="00BD32AF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3D6343">
        <w:rPr>
          <w:rFonts w:ascii="Times New Roman" w:hAnsi="Times New Roman"/>
          <w:sz w:val="28"/>
          <w:szCs w:val="28"/>
        </w:rPr>
        <w:t xml:space="preserve">при секретаре </w:t>
      </w:r>
      <w:r w:rsidRPr="003D6343">
        <w:rPr>
          <w:rFonts w:ascii="Times New Roman" w:hAnsi="Times New Roman"/>
          <w:sz w:val="28"/>
          <w:szCs w:val="28"/>
        </w:rPr>
        <w:t>Буториной</w:t>
      </w:r>
      <w:r w:rsidRPr="003D6343">
        <w:rPr>
          <w:rFonts w:ascii="Times New Roman" w:hAnsi="Times New Roman"/>
          <w:sz w:val="28"/>
          <w:szCs w:val="28"/>
        </w:rPr>
        <w:t xml:space="preserve"> Н.Ю.</w:t>
      </w:r>
      <w:r w:rsidRPr="003D6343">
        <w:rPr>
          <w:rFonts w:ascii="Times New Roman" w:hAnsi="Times New Roman"/>
          <w:bCs/>
          <w:sz w:val="28"/>
          <w:szCs w:val="28"/>
        </w:rPr>
        <w:t>,</w:t>
      </w:r>
      <w:r w:rsidRPr="003D6343">
        <w:rPr>
          <w:rFonts w:ascii="Times New Roman" w:hAnsi="Times New Roman"/>
          <w:sz w:val="28"/>
          <w:szCs w:val="28"/>
        </w:rPr>
        <w:t xml:space="preserve"> </w:t>
      </w:r>
      <w:r w:rsidRPr="003D6343">
        <w:rPr>
          <w:rFonts w:ascii="Times New Roman" w:hAnsi="Times New Roman"/>
          <w:sz w:val="28"/>
          <w:szCs w:val="28"/>
        </w:rPr>
        <w:t xml:space="preserve"> </w:t>
      </w:r>
    </w:p>
    <w:p w:rsidR="006F6152" w:rsidRPr="003D6343" w:rsidP="00BD32AF">
      <w:pPr>
        <w:jc w:val="both"/>
        <w:rPr>
          <w:rFonts w:ascii="Times New Roman" w:hAnsi="Times New Roman"/>
          <w:sz w:val="28"/>
          <w:szCs w:val="28"/>
        </w:rPr>
      </w:pPr>
      <w:r w:rsidRPr="003D6343">
        <w:rPr>
          <w:rFonts w:ascii="Times New Roman" w:hAnsi="Times New Roman"/>
          <w:sz w:val="28"/>
          <w:szCs w:val="28"/>
        </w:rPr>
        <w:tab/>
      </w:r>
      <w:r w:rsidRPr="003D6343">
        <w:rPr>
          <w:rFonts w:ascii="Times New Roman" w:hAnsi="Times New Roman"/>
          <w:sz w:val="28"/>
          <w:szCs w:val="28"/>
        </w:rPr>
        <w:t xml:space="preserve">рассмотрев в открытом судебном заседании гражданское дело по иску </w:t>
      </w:r>
      <w:r w:rsidR="00621727">
        <w:rPr>
          <w:rFonts w:ascii="Times New Roman" w:hAnsi="Times New Roman"/>
          <w:sz w:val="28"/>
          <w:szCs w:val="28"/>
        </w:rPr>
        <w:t>муниципального унитарного предприятия</w:t>
      </w:r>
      <w:r w:rsidRPr="003D6343" w:rsidR="003D6343">
        <w:rPr>
          <w:rFonts w:ascii="Times New Roman" w:hAnsi="Times New Roman"/>
          <w:sz w:val="28"/>
          <w:szCs w:val="28"/>
        </w:rPr>
        <w:t xml:space="preserve"> </w:t>
      </w:r>
      <w:r w:rsidR="00621727">
        <w:rPr>
          <w:rFonts w:ascii="Times New Roman" w:hAnsi="Times New Roman"/>
          <w:sz w:val="28"/>
          <w:szCs w:val="28"/>
        </w:rPr>
        <w:t xml:space="preserve">«Теплосети </w:t>
      </w:r>
      <w:r w:rsidR="00621727">
        <w:rPr>
          <w:rFonts w:ascii="Times New Roman" w:hAnsi="Times New Roman"/>
          <w:sz w:val="28"/>
          <w:szCs w:val="28"/>
        </w:rPr>
        <w:t>Игрим</w:t>
      </w:r>
      <w:r w:rsidR="00621727">
        <w:rPr>
          <w:rFonts w:ascii="Times New Roman" w:hAnsi="Times New Roman"/>
          <w:sz w:val="28"/>
          <w:szCs w:val="28"/>
        </w:rPr>
        <w:t xml:space="preserve">» </w:t>
      </w:r>
      <w:r w:rsidRPr="003D6343" w:rsidR="003D6343">
        <w:rPr>
          <w:rFonts w:ascii="Times New Roman" w:hAnsi="Times New Roman"/>
          <w:sz w:val="28"/>
          <w:szCs w:val="28"/>
        </w:rPr>
        <w:t xml:space="preserve">к </w:t>
      </w:r>
      <w:r w:rsidR="000A66A6">
        <w:rPr>
          <w:rFonts w:ascii="Times New Roman" w:hAnsi="Times New Roman"/>
          <w:sz w:val="28"/>
          <w:szCs w:val="28"/>
        </w:rPr>
        <w:t>К</w:t>
      </w:r>
      <w:r w:rsidR="000A66A6">
        <w:rPr>
          <w:rFonts w:ascii="Times New Roman" w:hAnsi="Times New Roman"/>
          <w:sz w:val="28"/>
          <w:szCs w:val="28"/>
        </w:rPr>
        <w:t>.</w:t>
      </w:r>
      <w:r w:rsidR="00621727">
        <w:rPr>
          <w:rFonts w:ascii="Times New Roman" w:hAnsi="Times New Roman"/>
          <w:sz w:val="28"/>
          <w:szCs w:val="28"/>
        </w:rPr>
        <w:t xml:space="preserve"> в лице законного представителя </w:t>
      </w:r>
      <w:r w:rsidR="00621727">
        <w:rPr>
          <w:rFonts w:ascii="Times New Roman" w:hAnsi="Times New Roman"/>
          <w:sz w:val="28"/>
          <w:szCs w:val="28"/>
        </w:rPr>
        <w:t>Нигматулиной</w:t>
      </w:r>
      <w:r w:rsidR="00621727">
        <w:rPr>
          <w:rFonts w:ascii="Times New Roman" w:hAnsi="Times New Roman"/>
          <w:sz w:val="28"/>
          <w:szCs w:val="28"/>
        </w:rPr>
        <w:t xml:space="preserve"> Натальи Николаевны</w:t>
      </w:r>
      <w:r w:rsidR="003D6343">
        <w:rPr>
          <w:rFonts w:ascii="Times New Roman" w:hAnsi="Times New Roman"/>
          <w:sz w:val="28"/>
          <w:szCs w:val="28"/>
        </w:rPr>
        <w:t xml:space="preserve"> </w:t>
      </w:r>
      <w:r w:rsidRPr="003D6343" w:rsidR="003D6343">
        <w:rPr>
          <w:rFonts w:ascii="Times New Roman" w:hAnsi="Times New Roman"/>
          <w:sz w:val="28"/>
          <w:szCs w:val="28"/>
        </w:rPr>
        <w:t xml:space="preserve">о взыскании </w:t>
      </w:r>
      <w:r w:rsidR="00621727">
        <w:rPr>
          <w:rFonts w:ascii="Times New Roman" w:hAnsi="Times New Roman"/>
          <w:sz w:val="28"/>
          <w:szCs w:val="28"/>
        </w:rPr>
        <w:t>задолженности по оплате коммунальных услуг</w:t>
      </w:r>
      <w:r w:rsidRPr="003D6343">
        <w:rPr>
          <w:rFonts w:ascii="Times New Roman" w:hAnsi="Times New Roman"/>
          <w:sz w:val="28"/>
          <w:szCs w:val="28"/>
        </w:rPr>
        <w:t xml:space="preserve">, </w:t>
      </w:r>
    </w:p>
    <w:p w:rsidR="00287E88" w:rsidRPr="003D6343" w:rsidP="00BD32AF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3D6343">
        <w:rPr>
          <w:rFonts w:ascii="Times New Roman" w:hAnsi="Times New Roman"/>
          <w:sz w:val="28"/>
          <w:szCs w:val="28"/>
        </w:rPr>
        <w:t xml:space="preserve">руководствуясь </w:t>
      </w:r>
      <w:r w:rsidRPr="003D6343">
        <w:rPr>
          <w:rFonts w:ascii="Times New Roman" w:hAnsi="Times New Roman"/>
          <w:sz w:val="28"/>
          <w:szCs w:val="28"/>
        </w:rPr>
        <w:t>ст.ст</w:t>
      </w:r>
      <w:r w:rsidRPr="003D6343">
        <w:rPr>
          <w:rFonts w:ascii="Times New Roman" w:hAnsi="Times New Roman"/>
          <w:sz w:val="28"/>
          <w:szCs w:val="28"/>
        </w:rPr>
        <w:t>. 194 - 198 ГПК РФ, мировой судья</w:t>
      </w:r>
    </w:p>
    <w:p w:rsidR="00287E88" w:rsidRPr="003D6343" w:rsidP="00BD32AF">
      <w:pPr>
        <w:ind w:firstLine="851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287E88" w:rsidRPr="003D6343" w:rsidP="00BD32AF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3D6343">
        <w:rPr>
          <w:rFonts w:ascii="Times New Roman" w:hAnsi="Times New Roman"/>
          <w:color w:val="auto"/>
          <w:sz w:val="28"/>
          <w:szCs w:val="28"/>
        </w:rPr>
        <w:t>РЕШИЛ:</w:t>
      </w:r>
    </w:p>
    <w:p w:rsidR="002C090B" w:rsidP="00BD32AF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3D6343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3D6343">
        <w:rPr>
          <w:rFonts w:ascii="Times New Roman" w:hAnsi="Times New Roman"/>
          <w:color w:val="auto"/>
          <w:sz w:val="28"/>
          <w:szCs w:val="28"/>
        </w:rPr>
        <w:tab/>
      </w:r>
    </w:p>
    <w:p w:rsidR="00CE699E" w:rsidRPr="003D6343" w:rsidP="002C090B">
      <w:pPr>
        <w:ind w:firstLine="708"/>
        <w:jc w:val="both"/>
        <w:rPr>
          <w:rFonts w:ascii="Times New Roman" w:hAnsi="Times New Roman"/>
          <w:color w:val="auto"/>
          <w:sz w:val="28"/>
          <w:szCs w:val="28"/>
        </w:rPr>
      </w:pPr>
      <w:r w:rsidRPr="003D6343">
        <w:rPr>
          <w:rFonts w:ascii="Times New Roman" w:hAnsi="Times New Roman"/>
          <w:color w:val="auto"/>
          <w:sz w:val="28"/>
          <w:szCs w:val="28"/>
        </w:rPr>
        <w:t>и</w:t>
      </w:r>
      <w:r w:rsidRPr="003D6343">
        <w:rPr>
          <w:rFonts w:ascii="Times New Roman" w:hAnsi="Times New Roman"/>
          <w:color w:val="auto"/>
          <w:sz w:val="28"/>
          <w:szCs w:val="28"/>
        </w:rPr>
        <w:t xml:space="preserve">сковые требования </w:t>
      </w:r>
      <w:r w:rsidR="00621727">
        <w:rPr>
          <w:rFonts w:ascii="Times New Roman" w:hAnsi="Times New Roman"/>
          <w:sz w:val="28"/>
          <w:szCs w:val="28"/>
        </w:rPr>
        <w:t>муниципального унитарного предприятия</w:t>
      </w:r>
      <w:r w:rsidRPr="003D6343" w:rsidR="00621727">
        <w:rPr>
          <w:rFonts w:ascii="Times New Roman" w:hAnsi="Times New Roman"/>
          <w:sz w:val="28"/>
          <w:szCs w:val="28"/>
        </w:rPr>
        <w:t xml:space="preserve"> </w:t>
      </w:r>
      <w:r w:rsidR="00621727">
        <w:rPr>
          <w:rFonts w:ascii="Times New Roman" w:hAnsi="Times New Roman"/>
          <w:sz w:val="28"/>
          <w:szCs w:val="28"/>
        </w:rPr>
        <w:t xml:space="preserve">«Теплосети </w:t>
      </w:r>
      <w:r w:rsidR="00621727">
        <w:rPr>
          <w:rFonts w:ascii="Times New Roman" w:hAnsi="Times New Roman"/>
          <w:sz w:val="28"/>
          <w:szCs w:val="28"/>
        </w:rPr>
        <w:t>Игрим</w:t>
      </w:r>
      <w:r w:rsidR="00621727">
        <w:rPr>
          <w:rFonts w:ascii="Times New Roman" w:hAnsi="Times New Roman"/>
          <w:sz w:val="28"/>
          <w:szCs w:val="28"/>
        </w:rPr>
        <w:t xml:space="preserve">» </w:t>
      </w:r>
      <w:r w:rsidRPr="003D6343" w:rsidR="00621727">
        <w:rPr>
          <w:rFonts w:ascii="Times New Roman" w:hAnsi="Times New Roman"/>
          <w:sz w:val="28"/>
          <w:szCs w:val="28"/>
        </w:rPr>
        <w:t xml:space="preserve">к </w:t>
      </w:r>
      <w:r w:rsidR="000A66A6">
        <w:rPr>
          <w:rFonts w:ascii="Times New Roman" w:hAnsi="Times New Roman"/>
          <w:sz w:val="28"/>
          <w:szCs w:val="28"/>
        </w:rPr>
        <w:t>К</w:t>
      </w:r>
      <w:r w:rsidR="000A66A6">
        <w:rPr>
          <w:rFonts w:ascii="Times New Roman" w:hAnsi="Times New Roman"/>
          <w:sz w:val="28"/>
          <w:szCs w:val="28"/>
        </w:rPr>
        <w:t>.</w:t>
      </w:r>
      <w:r w:rsidR="00621727">
        <w:rPr>
          <w:rFonts w:ascii="Times New Roman" w:hAnsi="Times New Roman"/>
          <w:sz w:val="28"/>
          <w:szCs w:val="28"/>
        </w:rPr>
        <w:t xml:space="preserve"> в лице законного представителя </w:t>
      </w:r>
      <w:r w:rsidR="00621727">
        <w:rPr>
          <w:rFonts w:ascii="Times New Roman" w:hAnsi="Times New Roman"/>
          <w:sz w:val="28"/>
          <w:szCs w:val="28"/>
        </w:rPr>
        <w:t>Нигматулиной</w:t>
      </w:r>
      <w:r w:rsidR="00621727">
        <w:rPr>
          <w:rFonts w:ascii="Times New Roman" w:hAnsi="Times New Roman"/>
          <w:sz w:val="28"/>
          <w:szCs w:val="28"/>
        </w:rPr>
        <w:t xml:space="preserve"> Натальи Николаевны </w:t>
      </w:r>
      <w:r w:rsidRPr="003D6343" w:rsidR="00621727">
        <w:rPr>
          <w:rFonts w:ascii="Times New Roman" w:hAnsi="Times New Roman"/>
          <w:sz w:val="28"/>
          <w:szCs w:val="28"/>
        </w:rPr>
        <w:t xml:space="preserve">о взыскании </w:t>
      </w:r>
      <w:r w:rsidR="00621727">
        <w:rPr>
          <w:rFonts w:ascii="Times New Roman" w:hAnsi="Times New Roman"/>
          <w:sz w:val="28"/>
          <w:szCs w:val="28"/>
        </w:rPr>
        <w:t>задолженности по оплате коммунальных услуг</w:t>
      </w:r>
      <w:r w:rsidRPr="003D6343">
        <w:rPr>
          <w:rFonts w:ascii="Times New Roman" w:hAnsi="Times New Roman"/>
          <w:color w:val="auto"/>
          <w:sz w:val="28"/>
          <w:szCs w:val="28"/>
        </w:rPr>
        <w:t>, удовлетворить.</w:t>
      </w:r>
    </w:p>
    <w:p w:rsidR="00035578" w:rsidRPr="003915E6" w:rsidP="00035578">
      <w:pPr>
        <w:pStyle w:val="BodyText"/>
        <w:widowControl w:val="0"/>
        <w:rPr>
          <w:rFonts w:ascii="Times New Roman" w:hAnsi="Times New Roman"/>
          <w:color w:val="auto"/>
          <w:sz w:val="28"/>
          <w:szCs w:val="28"/>
        </w:rPr>
      </w:pPr>
      <w:r w:rsidRPr="003D6343">
        <w:rPr>
          <w:rFonts w:ascii="Times New Roman" w:hAnsi="Times New Roman"/>
          <w:color w:val="auto"/>
          <w:sz w:val="28"/>
          <w:szCs w:val="28"/>
        </w:rPr>
        <w:t xml:space="preserve">           Взыскать с </w:t>
      </w:r>
      <w:r w:rsidR="000A66A6">
        <w:rPr>
          <w:rFonts w:ascii="Times New Roman" w:hAnsi="Times New Roman"/>
          <w:sz w:val="28"/>
          <w:szCs w:val="28"/>
        </w:rPr>
        <w:t>К</w:t>
      </w:r>
      <w:r w:rsidR="00F923B2">
        <w:rPr>
          <w:rFonts w:ascii="Times New Roman" w:hAnsi="Times New Roman"/>
          <w:sz w:val="28"/>
          <w:szCs w:val="28"/>
        </w:rPr>
        <w:t>,</w:t>
      </w:r>
      <w:r w:rsidR="00621727">
        <w:rPr>
          <w:rFonts w:ascii="Times New Roman" w:hAnsi="Times New Roman"/>
          <w:sz w:val="28"/>
          <w:szCs w:val="28"/>
        </w:rPr>
        <w:t xml:space="preserve"> </w:t>
      </w:r>
      <w:r w:rsidR="000A66A6">
        <w:rPr>
          <w:rFonts w:ascii="Times New Roman" w:hAnsi="Times New Roman"/>
          <w:sz w:val="28"/>
          <w:szCs w:val="28"/>
        </w:rPr>
        <w:t>*</w:t>
      </w:r>
      <w:r w:rsidR="00F923B2">
        <w:rPr>
          <w:rFonts w:ascii="Times New Roman" w:hAnsi="Times New Roman"/>
          <w:sz w:val="28"/>
          <w:szCs w:val="28"/>
        </w:rPr>
        <w:t xml:space="preserve"> года рождения, уроженки </w:t>
      </w:r>
      <w:r w:rsidR="000A66A6">
        <w:rPr>
          <w:rFonts w:ascii="Times New Roman" w:hAnsi="Times New Roman"/>
          <w:sz w:val="28"/>
          <w:szCs w:val="28"/>
        </w:rPr>
        <w:t>*</w:t>
      </w:r>
      <w:r w:rsidR="00F923B2">
        <w:rPr>
          <w:rFonts w:ascii="Times New Roman" w:hAnsi="Times New Roman"/>
          <w:sz w:val="28"/>
          <w:szCs w:val="28"/>
        </w:rPr>
        <w:t xml:space="preserve"> (свидетельство о рождении </w:t>
      </w:r>
      <w:r w:rsidR="000A66A6">
        <w:rPr>
          <w:rFonts w:ascii="Times New Roman" w:hAnsi="Times New Roman"/>
          <w:sz w:val="28"/>
          <w:szCs w:val="28"/>
        </w:rPr>
        <w:t>*</w:t>
      </w:r>
      <w:r w:rsidR="00F923B2">
        <w:rPr>
          <w:rFonts w:ascii="Times New Roman" w:hAnsi="Times New Roman"/>
          <w:sz w:val="28"/>
          <w:szCs w:val="28"/>
        </w:rPr>
        <w:t xml:space="preserve">) </w:t>
      </w:r>
      <w:r w:rsidR="00621727">
        <w:rPr>
          <w:rFonts w:ascii="Times New Roman" w:hAnsi="Times New Roman"/>
          <w:sz w:val="28"/>
          <w:szCs w:val="28"/>
        </w:rPr>
        <w:t xml:space="preserve">в лице </w:t>
      </w:r>
      <w:r w:rsidR="00F923B2">
        <w:rPr>
          <w:rFonts w:ascii="Times New Roman" w:hAnsi="Times New Roman"/>
          <w:sz w:val="28"/>
          <w:szCs w:val="28"/>
        </w:rPr>
        <w:t xml:space="preserve">её </w:t>
      </w:r>
      <w:r w:rsidR="00621727">
        <w:rPr>
          <w:rFonts w:ascii="Times New Roman" w:hAnsi="Times New Roman"/>
          <w:sz w:val="28"/>
          <w:szCs w:val="28"/>
        </w:rPr>
        <w:t xml:space="preserve">законного представителя </w:t>
      </w:r>
      <w:r>
        <w:rPr>
          <w:rFonts w:ascii="Times New Roman" w:hAnsi="Times New Roman"/>
          <w:sz w:val="28"/>
          <w:szCs w:val="28"/>
        </w:rPr>
        <w:t>Нигматулиной</w:t>
      </w:r>
      <w:r>
        <w:rPr>
          <w:rFonts w:ascii="Times New Roman" w:hAnsi="Times New Roman"/>
          <w:sz w:val="28"/>
          <w:szCs w:val="28"/>
        </w:rPr>
        <w:t xml:space="preserve"> Натальи Николаевны, </w:t>
      </w:r>
      <w:r w:rsidR="000A66A6">
        <w:rPr>
          <w:rFonts w:ascii="Times New Roman" w:hAnsi="Times New Roman"/>
          <w:sz w:val="28"/>
          <w:szCs w:val="28"/>
        </w:rPr>
        <w:t>*</w:t>
      </w:r>
      <w:r>
        <w:rPr>
          <w:rFonts w:ascii="Times New Roman" w:hAnsi="Times New Roman"/>
          <w:sz w:val="28"/>
          <w:szCs w:val="28"/>
        </w:rPr>
        <w:t xml:space="preserve"> года рождения, </w:t>
      </w:r>
      <w:r w:rsidRPr="003915E6">
        <w:rPr>
          <w:rFonts w:ascii="Times New Roman" w:hAnsi="Times New Roman"/>
          <w:sz w:val="28"/>
          <w:szCs w:val="28"/>
        </w:rPr>
        <w:t xml:space="preserve">уроженки </w:t>
      </w:r>
      <w:r w:rsidR="000A66A6">
        <w:rPr>
          <w:rFonts w:ascii="Times New Roman" w:hAnsi="Times New Roman"/>
          <w:sz w:val="28"/>
          <w:szCs w:val="28"/>
        </w:rPr>
        <w:t>*</w:t>
      </w:r>
      <w:r w:rsidRPr="003915E6">
        <w:rPr>
          <w:rFonts w:ascii="Times New Roman" w:hAnsi="Times New Roman"/>
          <w:sz w:val="28"/>
          <w:szCs w:val="28"/>
        </w:rPr>
        <w:t xml:space="preserve"> </w:t>
      </w:r>
      <w:r w:rsidRPr="003915E6">
        <w:rPr>
          <w:rFonts w:ascii="Times New Roman" w:hAnsi="Times New Roman"/>
          <w:color w:val="auto"/>
          <w:sz w:val="28"/>
          <w:szCs w:val="28"/>
        </w:rPr>
        <w:t xml:space="preserve">(паспорт гражданина </w:t>
      </w:r>
      <w:r w:rsidR="000A66A6">
        <w:rPr>
          <w:rFonts w:ascii="Times New Roman" w:hAnsi="Times New Roman"/>
          <w:color w:val="auto"/>
          <w:sz w:val="28"/>
          <w:szCs w:val="28"/>
        </w:rPr>
        <w:t>*</w:t>
      </w:r>
      <w:r w:rsidRPr="003915E6">
        <w:rPr>
          <w:rFonts w:ascii="Times New Roman" w:hAnsi="Times New Roman"/>
          <w:color w:val="auto"/>
          <w:sz w:val="28"/>
          <w:szCs w:val="28"/>
        </w:rPr>
        <w:t xml:space="preserve">: серия </w:t>
      </w:r>
      <w:r w:rsidR="000A66A6">
        <w:rPr>
          <w:rFonts w:ascii="Times New Roman" w:hAnsi="Times New Roman"/>
          <w:color w:val="auto"/>
          <w:sz w:val="28"/>
          <w:szCs w:val="28"/>
        </w:rPr>
        <w:t>*</w:t>
      </w:r>
      <w:r w:rsidRPr="003915E6">
        <w:rPr>
          <w:rFonts w:ascii="Times New Roman" w:hAnsi="Times New Roman"/>
          <w:color w:val="auto"/>
          <w:sz w:val="28"/>
          <w:szCs w:val="28"/>
        </w:rPr>
        <w:t xml:space="preserve">) в пользу </w:t>
      </w:r>
      <w:r w:rsidRPr="003915E6">
        <w:rPr>
          <w:rFonts w:ascii="Times New Roman" w:hAnsi="Times New Roman"/>
          <w:sz w:val="28"/>
          <w:szCs w:val="28"/>
        </w:rPr>
        <w:t xml:space="preserve">муниципального унитарного предприятия «Теплосети </w:t>
      </w:r>
      <w:r w:rsidRPr="003915E6">
        <w:rPr>
          <w:rFonts w:ascii="Times New Roman" w:hAnsi="Times New Roman"/>
          <w:sz w:val="28"/>
          <w:szCs w:val="28"/>
        </w:rPr>
        <w:t>Игрим</w:t>
      </w:r>
      <w:r w:rsidRPr="003915E6">
        <w:rPr>
          <w:rFonts w:ascii="Times New Roman" w:hAnsi="Times New Roman"/>
          <w:sz w:val="28"/>
          <w:szCs w:val="28"/>
        </w:rPr>
        <w:t>» (ИНН 8613007909, ОГРН 1188617017522) задолженность по оплате коммунальных услуг</w:t>
      </w:r>
      <w:r w:rsidRPr="003915E6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3915E6">
        <w:rPr>
          <w:rFonts w:ascii="Times New Roman" w:hAnsi="Times New Roman"/>
          <w:sz w:val="28"/>
          <w:szCs w:val="28"/>
        </w:rPr>
        <w:t xml:space="preserve">пропорционально 1/3 доли в праве </w:t>
      </w:r>
      <w:r w:rsidRPr="003915E6">
        <w:rPr>
          <w:rStyle w:val="Strong"/>
          <w:rFonts w:ascii="Times New Roman" w:hAnsi="Times New Roman"/>
          <w:b w:val="0"/>
          <w:sz w:val="28"/>
          <w:szCs w:val="28"/>
        </w:rPr>
        <w:t>общей долевой собственности</w:t>
      </w:r>
      <w:r w:rsidRPr="003915E6">
        <w:rPr>
          <w:rStyle w:val="Strong"/>
          <w:rFonts w:ascii="Times New Roman" w:hAnsi="Times New Roman"/>
          <w:sz w:val="28"/>
          <w:szCs w:val="28"/>
        </w:rPr>
        <w:t xml:space="preserve"> </w:t>
      </w:r>
      <w:r w:rsidRPr="003915E6">
        <w:rPr>
          <w:rFonts w:ascii="Times New Roman" w:hAnsi="Times New Roman"/>
          <w:sz w:val="28"/>
          <w:szCs w:val="28"/>
        </w:rPr>
        <w:t>на жилое помещение</w:t>
      </w:r>
      <w:r w:rsidRPr="003915E6">
        <w:rPr>
          <w:rFonts w:ascii="Times New Roman" w:hAnsi="Times New Roman"/>
          <w:color w:val="auto"/>
          <w:sz w:val="28"/>
          <w:szCs w:val="28"/>
          <w:shd w:val="clear" w:color="auto" w:fill="FFFFFF"/>
        </w:rPr>
        <w:t xml:space="preserve"> за период с 01.06.2021 по 29.02.2024 </w:t>
      </w:r>
      <w:r w:rsidRPr="003915E6">
        <w:rPr>
          <w:rFonts w:ascii="Times New Roman" w:hAnsi="Times New Roman"/>
          <w:color w:val="auto"/>
          <w:sz w:val="28"/>
          <w:szCs w:val="28"/>
          <w:shd w:val="clear" w:color="auto" w:fill="FFFFFF"/>
        </w:rPr>
        <w:t>г.г</w:t>
      </w:r>
      <w:r w:rsidRPr="003915E6">
        <w:rPr>
          <w:rFonts w:ascii="Times New Roman" w:hAnsi="Times New Roman"/>
          <w:color w:val="auto"/>
          <w:sz w:val="28"/>
          <w:szCs w:val="28"/>
          <w:shd w:val="clear" w:color="auto" w:fill="FFFFFF"/>
        </w:rPr>
        <w:t>.</w:t>
      </w:r>
      <w:r w:rsidRPr="003915E6">
        <w:rPr>
          <w:rFonts w:ascii="Times New Roman" w:hAnsi="Times New Roman"/>
          <w:sz w:val="28"/>
          <w:szCs w:val="28"/>
        </w:rPr>
        <w:t xml:space="preserve"> </w:t>
      </w:r>
      <w:r w:rsidRPr="003915E6">
        <w:rPr>
          <w:rFonts w:ascii="Times New Roman" w:hAnsi="Times New Roman"/>
          <w:color w:val="auto"/>
          <w:sz w:val="28"/>
          <w:szCs w:val="28"/>
        </w:rPr>
        <w:t>в размере 38 629 руб. 17 коп.</w:t>
      </w:r>
      <w:r w:rsidRPr="003915E6">
        <w:rPr>
          <w:rFonts w:ascii="Times New Roman" w:hAnsi="Times New Roman"/>
          <w:color w:val="auto"/>
          <w:sz w:val="28"/>
          <w:szCs w:val="28"/>
          <w:shd w:val="clear" w:color="auto" w:fill="FFFFFF"/>
        </w:rPr>
        <w:t>, а также расходы по оплате государственной пошлины в размере 4</w:t>
      </w:r>
      <w:r>
        <w:rPr>
          <w:rFonts w:ascii="Times New Roman" w:hAnsi="Times New Roman"/>
          <w:color w:val="auto"/>
          <w:sz w:val="28"/>
          <w:szCs w:val="28"/>
          <w:shd w:val="clear" w:color="auto" w:fill="FFFFFF"/>
        </w:rPr>
        <w:t xml:space="preserve"> </w:t>
      </w:r>
      <w:r w:rsidRPr="003915E6">
        <w:rPr>
          <w:rFonts w:ascii="Times New Roman" w:hAnsi="Times New Roman"/>
          <w:color w:val="auto"/>
          <w:sz w:val="28"/>
          <w:szCs w:val="28"/>
          <w:shd w:val="clear" w:color="auto" w:fill="FFFFFF"/>
        </w:rPr>
        <w:t>000 руб. 00 коп., всего 42</w:t>
      </w:r>
      <w:r>
        <w:rPr>
          <w:rFonts w:ascii="Times New Roman" w:hAnsi="Times New Roman"/>
          <w:color w:val="auto"/>
          <w:sz w:val="28"/>
          <w:szCs w:val="28"/>
          <w:shd w:val="clear" w:color="auto" w:fill="FFFFFF"/>
        </w:rPr>
        <w:t xml:space="preserve"> </w:t>
      </w:r>
      <w:r w:rsidRPr="003915E6">
        <w:rPr>
          <w:rFonts w:ascii="Times New Roman" w:hAnsi="Times New Roman"/>
          <w:color w:val="auto"/>
          <w:sz w:val="28"/>
          <w:szCs w:val="28"/>
          <w:shd w:val="clear" w:color="auto" w:fill="FFFFFF"/>
        </w:rPr>
        <w:t>629  рублей 17</w:t>
      </w:r>
      <w:r w:rsidRPr="003915E6">
        <w:rPr>
          <w:rFonts w:ascii="Times New Roman" w:hAnsi="Times New Roman"/>
          <w:color w:val="auto"/>
          <w:sz w:val="28"/>
          <w:szCs w:val="28"/>
        </w:rPr>
        <w:t xml:space="preserve"> копейки (</w:t>
      </w:r>
      <w:r>
        <w:rPr>
          <w:rFonts w:ascii="Times New Roman" w:hAnsi="Times New Roman"/>
          <w:color w:val="auto"/>
          <w:sz w:val="28"/>
          <w:szCs w:val="28"/>
        </w:rPr>
        <w:t>сорок две</w:t>
      </w:r>
      <w:r w:rsidRPr="003915E6">
        <w:rPr>
          <w:rFonts w:ascii="Times New Roman" w:hAnsi="Times New Roman"/>
          <w:color w:val="auto"/>
          <w:sz w:val="28"/>
          <w:szCs w:val="28"/>
        </w:rPr>
        <w:t xml:space="preserve"> тысяч</w:t>
      </w:r>
      <w:r>
        <w:rPr>
          <w:rFonts w:ascii="Times New Roman" w:hAnsi="Times New Roman"/>
          <w:color w:val="auto"/>
          <w:sz w:val="28"/>
          <w:szCs w:val="28"/>
        </w:rPr>
        <w:t>и</w:t>
      </w:r>
      <w:r w:rsidRPr="003915E6">
        <w:rPr>
          <w:rFonts w:ascii="Times New Roman" w:hAnsi="Times New Roman"/>
          <w:color w:val="auto"/>
          <w:sz w:val="28"/>
          <w:szCs w:val="28"/>
        </w:rPr>
        <w:t xml:space="preserve"> шесть</w:t>
      </w:r>
      <w:r>
        <w:rPr>
          <w:rFonts w:ascii="Times New Roman" w:hAnsi="Times New Roman"/>
          <w:color w:val="auto"/>
          <w:sz w:val="28"/>
          <w:szCs w:val="28"/>
        </w:rPr>
        <w:t>сот двадцать девять рублей семнадцать копеек</w:t>
      </w:r>
      <w:r w:rsidRPr="003915E6">
        <w:rPr>
          <w:rFonts w:ascii="Times New Roman" w:hAnsi="Times New Roman"/>
          <w:color w:val="auto"/>
          <w:sz w:val="28"/>
          <w:szCs w:val="28"/>
        </w:rPr>
        <w:t>).</w:t>
      </w:r>
    </w:p>
    <w:p w:rsidR="00035578" w:rsidRPr="00B96F7E" w:rsidP="00035578">
      <w:pPr>
        <w:pStyle w:val="BodyText"/>
        <w:widowControl w:val="0"/>
        <w:rPr>
          <w:rFonts w:ascii="Times New Roman" w:hAnsi="Times New Roman"/>
          <w:bCs/>
          <w:color w:val="auto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B96F7E">
        <w:rPr>
          <w:rFonts w:ascii="Times New Roman" w:hAnsi="Times New Roman"/>
          <w:bCs/>
          <w:sz w:val="28"/>
          <w:szCs w:val="28"/>
        </w:rPr>
        <w:t>Разъяснить сторонам, что в соответствии со ст. 199 Гражданского процессуального кодекса РФ, мировой судья обязан составить мотивированное решение суда по рассмотренному им делу в случае поступления от лиц, участвовавших в деле, их представителей заявления о составлении мотивированного решения суда, которое может быть подано:</w:t>
      </w:r>
    </w:p>
    <w:p w:rsidR="00035578" w:rsidRPr="00B96F7E" w:rsidP="00035578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B96F7E">
        <w:rPr>
          <w:rFonts w:ascii="Times New Roman" w:hAnsi="Times New Roman"/>
          <w:bCs/>
          <w:sz w:val="28"/>
          <w:szCs w:val="28"/>
        </w:rPr>
        <w:t xml:space="preserve">в течении трех дней со дня объявления резолютивной части решения суда, если лица, участвующие в деле, их представители присутствовали в судебном заседании; </w:t>
      </w:r>
    </w:p>
    <w:p w:rsidR="00035578" w:rsidRPr="00B96F7E" w:rsidP="00035578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B96F7E">
        <w:rPr>
          <w:rFonts w:ascii="Times New Roman" w:hAnsi="Times New Roman"/>
          <w:bCs/>
          <w:sz w:val="28"/>
          <w:szCs w:val="28"/>
        </w:rPr>
        <w:t>в течение пятнадцати дней со дня объявления резолютивной части решения суда, если лица, участвующие в деле, их представителя не присутствовали в судебном заседании.</w:t>
      </w:r>
    </w:p>
    <w:p w:rsidR="00035578" w:rsidRPr="00B96F7E" w:rsidP="00035578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</w:t>
      </w:r>
      <w:r w:rsidRPr="00B96F7E">
        <w:rPr>
          <w:rFonts w:ascii="Times New Roman" w:hAnsi="Times New Roman"/>
          <w:bCs/>
          <w:sz w:val="28"/>
          <w:szCs w:val="28"/>
        </w:rPr>
        <w:t xml:space="preserve">Мировой судья составляет мотивированное решение суда в течение </w:t>
      </w:r>
      <w:r>
        <w:rPr>
          <w:rFonts w:ascii="Times New Roman" w:hAnsi="Times New Roman"/>
          <w:bCs/>
          <w:sz w:val="28"/>
          <w:szCs w:val="28"/>
        </w:rPr>
        <w:t>десяти</w:t>
      </w:r>
      <w:r w:rsidRPr="00B96F7E">
        <w:rPr>
          <w:rFonts w:ascii="Times New Roman" w:hAnsi="Times New Roman"/>
          <w:bCs/>
          <w:sz w:val="28"/>
          <w:szCs w:val="28"/>
        </w:rPr>
        <w:t xml:space="preserve"> дней со дня поступления от лиц, участвующих в деле, их представителей заявления о составлении мотивированного решения суда.</w:t>
      </w:r>
    </w:p>
    <w:p w:rsidR="00035578" w:rsidRPr="00B96F7E" w:rsidP="002C090B">
      <w:pPr>
        <w:pStyle w:val="BodyText"/>
        <w:ind w:firstLine="708"/>
        <w:rPr>
          <w:rFonts w:ascii="Times New Roman" w:hAnsi="Times New Roman"/>
          <w:sz w:val="28"/>
          <w:szCs w:val="28"/>
        </w:rPr>
      </w:pPr>
      <w:r w:rsidRPr="00B96F7E">
        <w:rPr>
          <w:rFonts w:ascii="Times New Roman" w:hAnsi="Times New Roman"/>
          <w:sz w:val="28"/>
          <w:szCs w:val="28"/>
        </w:rPr>
        <w:t xml:space="preserve">Ответчик вправе подать мировому судье судебного участка № </w:t>
      </w:r>
      <w:r w:rsidR="002C090B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</w:t>
      </w:r>
      <w:r w:rsidRPr="00B96F7E">
        <w:rPr>
          <w:rFonts w:ascii="Times New Roman" w:hAnsi="Times New Roman"/>
          <w:sz w:val="28"/>
          <w:szCs w:val="28"/>
        </w:rPr>
        <w:t xml:space="preserve">Октябрьского судебного района Ханты-Мансийского автономного округа – Югры, заявление об отмене заочного решения суда в течение </w:t>
      </w:r>
      <w:r>
        <w:rPr>
          <w:rFonts w:ascii="Times New Roman" w:hAnsi="Times New Roman"/>
          <w:sz w:val="28"/>
          <w:szCs w:val="28"/>
        </w:rPr>
        <w:t>семи</w:t>
      </w:r>
      <w:r w:rsidRPr="00B96F7E">
        <w:rPr>
          <w:rFonts w:ascii="Times New Roman" w:hAnsi="Times New Roman"/>
          <w:sz w:val="28"/>
          <w:szCs w:val="28"/>
        </w:rPr>
        <w:t xml:space="preserve"> дней со дня вручения ему копии решения.</w:t>
      </w:r>
    </w:p>
    <w:p w:rsidR="00035578" w:rsidRPr="00B96F7E" w:rsidP="00035578">
      <w:pPr>
        <w:tabs>
          <w:tab w:val="right" w:pos="9638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B96F7E">
        <w:rPr>
          <w:rFonts w:ascii="Times New Roman" w:hAnsi="Times New Roman"/>
          <w:sz w:val="28"/>
          <w:szCs w:val="28"/>
        </w:rPr>
        <w:t>Заочное решение мирового судьи может быть обжаловано сторонами в апелляционном порядке в Октябрьский районный суд Ханты-Мансийского автономного округа – Югры в течение месяца по истечении срока подачи ответчиками заявления об отмене этого решения суда, а в случае, если такое заявление подано, - в течение месяца со дня вынесения определения суда об отказе в удовлетворении этого заявления.</w:t>
      </w:r>
    </w:p>
    <w:p w:rsidR="00035578" w:rsidP="00035578">
      <w:pPr>
        <w:pStyle w:val="BodyText"/>
        <w:widowControl w:val="0"/>
        <w:rPr>
          <w:rFonts w:ascii="Times New Roman" w:hAnsi="Times New Roman"/>
          <w:sz w:val="28"/>
          <w:szCs w:val="28"/>
        </w:rPr>
      </w:pPr>
    </w:p>
    <w:p w:rsidR="00035578" w:rsidRPr="00B96F7E" w:rsidP="00035578">
      <w:pPr>
        <w:pStyle w:val="BodyText"/>
        <w:widowControl w:val="0"/>
        <w:rPr>
          <w:rFonts w:ascii="Times New Roman" w:hAnsi="Times New Roman"/>
          <w:sz w:val="28"/>
          <w:szCs w:val="28"/>
        </w:rPr>
      </w:pPr>
    </w:p>
    <w:p w:rsidR="00035578" w:rsidRPr="00B96F7E" w:rsidP="00035578">
      <w:pPr>
        <w:rPr>
          <w:rFonts w:ascii="Times New Roman" w:hAnsi="Times New Roman"/>
          <w:sz w:val="28"/>
          <w:szCs w:val="28"/>
        </w:rPr>
      </w:pPr>
      <w:r w:rsidRPr="00B96F7E">
        <w:rPr>
          <w:rFonts w:ascii="Times New Roman" w:hAnsi="Times New Roman"/>
          <w:sz w:val="28"/>
          <w:szCs w:val="28"/>
        </w:rPr>
        <w:t>Мировой судья                                                                               А.Ю. Кравченко</w:t>
      </w:r>
    </w:p>
    <w:p w:rsidR="00035578" w:rsidRPr="00BD32AF" w:rsidP="00035578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22B6C" w:rsidRPr="00BD32AF" w:rsidP="00035578">
      <w:pPr>
        <w:pStyle w:val="BodyText"/>
        <w:widowControl w:val="0"/>
        <w:rPr>
          <w:rFonts w:ascii="Times New Roman" w:hAnsi="Times New Roman"/>
          <w:sz w:val="28"/>
          <w:szCs w:val="28"/>
        </w:rPr>
      </w:pPr>
    </w:p>
    <w:sectPr w:rsidSect="006210DF">
      <w:headerReference w:type="even" r:id="rId4"/>
      <w:headerReference w:type="default" r:id="rId5"/>
      <w:pgSz w:w="11906" w:h="16838"/>
      <w:pgMar w:top="1134" w:right="850" w:bottom="1134" w:left="1701" w:header="720" w:footer="720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2CE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70501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E2CE7">
    <w:pPr>
      <w:pStyle w:val="Header"/>
    </w:pPr>
  </w:p>
  <w:p w:rsidR="002E2C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4368" w:rsidRPr="00192611">
    <w:pPr>
      <w:pStyle w:val="Header"/>
    </w:pPr>
  </w:p>
  <w:p w:rsidR="00E53BA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3A13E63"/>
    <w:multiLevelType w:val="hybridMultilevel"/>
    <w:tmpl w:val="5AACFC70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E88"/>
    <w:rsid w:val="0002222C"/>
    <w:rsid w:val="000255C0"/>
    <w:rsid w:val="00032CC6"/>
    <w:rsid w:val="00035578"/>
    <w:rsid w:val="0004054E"/>
    <w:rsid w:val="00065B18"/>
    <w:rsid w:val="00072288"/>
    <w:rsid w:val="000773E3"/>
    <w:rsid w:val="00097496"/>
    <w:rsid w:val="00097A7F"/>
    <w:rsid w:val="000A4D11"/>
    <w:rsid w:val="000A66A6"/>
    <w:rsid w:val="000B1AF2"/>
    <w:rsid w:val="000E4687"/>
    <w:rsid w:val="000F28A6"/>
    <w:rsid w:val="000F5C9B"/>
    <w:rsid w:val="000F710F"/>
    <w:rsid w:val="00122FB1"/>
    <w:rsid w:val="0013658E"/>
    <w:rsid w:val="001839D0"/>
    <w:rsid w:val="00192611"/>
    <w:rsid w:val="00193B04"/>
    <w:rsid w:val="001A055F"/>
    <w:rsid w:val="001A245B"/>
    <w:rsid w:val="001A4539"/>
    <w:rsid w:val="001A7988"/>
    <w:rsid w:val="001B2D90"/>
    <w:rsid w:val="001C161A"/>
    <w:rsid w:val="001C73DF"/>
    <w:rsid w:val="001D3C74"/>
    <w:rsid w:val="0021240D"/>
    <w:rsid w:val="00216FD6"/>
    <w:rsid w:val="00220B5E"/>
    <w:rsid w:val="002254E6"/>
    <w:rsid w:val="00225AB6"/>
    <w:rsid w:val="002310BD"/>
    <w:rsid w:val="00251637"/>
    <w:rsid w:val="002523A6"/>
    <w:rsid w:val="00256CE7"/>
    <w:rsid w:val="00273525"/>
    <w:rsid w:val="00287E88"/>
    <w:rsid w:val="0029036D"/>
    <w:rsid w:val="00290628"/>
    <w:rsid w:val="00296B67"/>
    <w:rsid w:val="00296C9A"/>
    <w:rsid w:val="002A10DB"/>
    <w:rsid w:val="002B6C86"/>
    <w:rsid w:val="002C08E3"/>
    <w:rsid w:val="002C090B"/>
    <w:rsid w:val="002D4416"/>
    <w:rsid w:val="002E2CE7"/>
    <w:rsid w:val="002E6B7A"/>
    <w:rsid w:val="002E7B05"/>
    <w:rsid w:val="002F2A06"/>
    <w:rsid w:val="002F5DD8"/>
    <w:rsid w:val="00303F94"/>
    <w:rsid w:val="00304F77"/>
    <w:rsid w:val="00320F36"/>
    <w:rsid w:val="00321CB0"/>
    <w:rsid w:val="00344C14"/>
    <w:rsid w:val="00350221"/>
    <w:rsid w:val="00352227"/>
    <w:rsid w:val="00354639"/>
    <w:rsid w:val="003657D3"/>
    <w:rsid w:val="003674F4"/>
    <w:rsid w:val="00370501"/>
    <w:rsid w:val="00375770"/>
    <w:rsid w:val="003761AF"/>
    <w:rsid w:val="00377E5F"/>
    <w:rsid w:val="003915E6"/>
    <w:rsid w:val="00392651"/>
    <w:rsid w:val="003A3023"/>
    <w:rsid w:val="003A4BA6"/>
    <w:rsid w:val="003B4541"/>
    <w:rsid w:val="003D6343"/>
    <w:rsid w:val="003D760A"/>
    <w:rsid w:val="003F1FF4"/>
    <w:rsid w:val="003F2B36"/>
    <w:rsid w:val="003F3231"/>
    <w:rsid w:val="00402A2A"/>
    <w:rsid w:val="00402FCB"/>
    <w:rsid w:val="00406244"/>
    <w:rsid w:val="00430376"/>
    <w:rsid w:val="004374EE"/>
    <w:rsid w:val="00440934"/>
    <w:rsid w:val="00446547"/>
    <w:rsid w:val="00452852"/>
    <w:rsid w:val="004624A2"/>
    <w:rsid w:val="004714F1"/>
    <w:rsid w:val="00473C11"/>
    <w:rsid w:val="004818CF"/>
    <w:rsid w:val="004856FD"/>
    <w:rsid w:val="004935A9"/>
    <w:rsid w:val="004A092D"/>
    <w:rsid w:val="004B046D"/>
    <w:rsid w:val="004B4CE7"/>
    <w:rsid w:val="004C2EC5"/>
    <w:rsid w:val="004D3E2F"/>
    <w:rsid w:val="004D62CE"/>
    <w:rsid w:val="004F33E8"/>
    <w:rsid w:val="005143F0"/>
    <w:rsid w:val="00540F0E"/>
    <w:rsid w:val="00546F63"/>
    <w:rsid w:val="005515C6"/>
    <w:rsid w:val="00556009"/>
    <w:rsid w:val="00582180"/>
    <w:rsid w:val="0058304C"/>
    <w:rsid w:val="00590F11"/>
    <w:rsid w:val="0059378C"/>
    <w:rsid w:val="005A44F3"/>
    <w:rsid w:val="005A4BFD"/>
    <w:rsid w:val="005B60B6"/>
    <w:rsid w:val="005C5C22"/>
    <w:rsid w:val="005C7DD4"/>
    <w:rsid w:val="005E16C3"/>
    <w:rsid w:val="005E2902"/>
    <w:rsid w:val="005F5431"/>
    <w:rsid w:val="005F7913"/>
    <w:rsid w:val="00601BB3"/>
    <w:rsid w:val="00615DC1"/>
    <w:rsid w:val="006210DF"/>
    <w:rsid w:val="00621727"/>
    <w:rsid w:val="0063586E"/>
    <w:rsid w:val="00647936"/>
    <w:rsid w:val="00654E1F"/>
    <w:rsid w:val="00676B79"/>
    <w:rsid w:val="006B0726"/>
    <w:rsid w:val="006C5ABB"/>
    <w:rsid w:val="006D5989"/>
    <w:rsid w:val="006E6BEC"/>
    <w:rsid w:val="006F4ABE"/>
    <w:rsid w:val="006F6152"/>
    <w:rsid w:val="007032DF"/>
    <w:rsid w:val="00714F79"/>
    <w:rsid w:val="00726C31"/>
    <w:rsid w:val="0073373C"/>
    <w:rsid w:val="007350CD"/>
    <w:rsid w:val="007379E6"/>
    <w:rsid w:val="00751811"/>
    <w:rsid w:val="00753030"/>
    <w:rsid w:val="00765EEC"/>
    <w:rsid w:val="00775C6C"/>
    <w:rsid w:val="0078266E"/>
    <w:rsid w:val="00787CDC"/>
    <w:rsid w:val="0079298E"/>
    <w:rsid w:val="00794266"/>
    <w:rsid w:val="0079530A"/>
    <w:rsid w:val="00795DD7"/>
    <w:rsid w:val="007A1E17"/>
    <w:rsid w:val="007A2C3D"/>
    <w:rsid w:val="007A2C73"/>
    <w:rsid w:val="007B039F"/>
    <w:rsid w:val="007D0F17"/>
    <w:rsid w:val="007E611D"/>
    <w:rsid w:val="00801BA0"/>
    <w:rsid w:val="008163DC"/>
    <w:rsid w:val="00816D45"/>
    <w:rsid w:val="008243B2"/>
    <w:rsid w:val="008245B2"/>
    <w:rsid w:val="00830F5D"/>
    <w:rsid w:val="008328D1"/>
    <w:rsid w:val="008339F1"/>
    <w:rsid w:val="008465AE"/>
    <w:rsid w:val="00851E9B"/>
    <w:rsid w:val="008533B4"/>
    <w:rsid w:val="00870AD5"/>
    <w:rsid w:val="008B0270"/>
    <w:rsid w:val="008B20AC"/>
    <w:rsid w:val="008C4813"/>
    <w:rsid w:val="008D009D"/>
    <w:rsid w:val="008D5EB3"/>
    <w:rsid w:val="008E349D"/>
    <w:rsid w:val="008E4B66"/>
    <w:rsid w:val="008E6989"/>
    <w:rsid w:val="00906EE0"/>
    <w:rsid w:val="00907D23"/>
    <w:rsid w:val="00913403"/>
    <w:rsid w:val="00922442"/>
    <w:rsid w:val="00925481"/>
    <w:rsid w:val="009316B3"/>
    <w:rsid w:val="009438C2"/>
    <w:rsid w:val="00951535"/>
    <w:rsid w:val="0096052E"/>
    <w:rsid w:val="00963BE9"/>
    <w:rsid w:val="00981950"/>
    <w:rsid w:val="00987ED1"/>
    <w:rsid w:val="00990FA6"/>
    <w:rsid w:val="009963BE"/>
    <w:rsid w:val="009A24D3"/>
    <w:rsid w:val="009D3346"/>
    <w:rsid w:val="009D67BF"/>
    <w:rsid w:val="009E2177"/>
    <w:rsid w:val="009F4B7C"/>
    <w:rsid w:val="009F6220"/>
    <w:rsid w:val="00A24DD7"/>
    <w:rsid w:val="00A304D1"/>
    <w:rsid w:val="00A3098F"/>
    <w:rsid w:val="00A46026"/>
    <w:rsid w:val="00A65B62"/>
    <w:rsid w:val="00A80B86"/>
    <w:rsid w:val="00A81913"/>
    <w:rsid w:val="00A826F9"/>
    <w:rsid w:val="00A96137"/>
    <w:rsid w:val="00AA4368"/>
    <w:rsid w:val="00AB4218"/>
    <w:rsid w:val="00AC136C"/>
    <w:rsid w:val="00AC6725"/>
    <w:rsid w:val="00AD4E95"/>
    <w:rsid w:val="00AE1270"/>
    <w:rsid w:val="00AF4182"/>
    <w:rsid w:val="00AF68EE"/>
    <w:rsid w:val="00B012F2"/>
    <w:rsid w:val="00B11908"/>
    <w:rsid w:val="00B2400D"/>
    <w:rsid w:val="00B32BB5"/>
    <w:rsid w:val="00B35CAC"/>
    <w:rsid w:val="00B466CB"/>
    <w:rsid w:val="00B50D1D"/>
    <w:rsid w:val="00B61A5B"/>
    <w:rsid w:val="00B72169"/>
    <w:rsid w:val="00B7712A"/>
    <w:rsid w:val="00B8472D"/>
    <w:rsid w:val="00B86F72"/>
    <w:rsid w:val="00B9308F"/>
    <w:rsid w:val="00B96F7E"/>
    <w:rsid w:val="00B97A63"/>
    <w:rsid w:val="00BA5569"/>
    <w:rsid w:val="00BA7223"/>
    <w:rsid w:val="00BC5FD9"/>
    <w:rsid w:val="00BD32AF"/>
    <w:rsid w:val="00BE4107"/>
    <w:rsid w:val="00BF2996"/>
    <w:rsid w:val="00BF5BF9"/>
    <w:rsid w:val="00C11AF4"/>
    <w:rsid w:val="00C37128"/>
    <w:rsid w:val="00C37D5F"/>
    <w:rsid w:val="00C62064"/>
    <w:rsid w:val="00C83EFC"/>
    <w:rsid w:val="00C9346C"/>
    <w:rsid w:val="00CB52A3"/>
    <w:rsid w:val="00CB64FF"/>
    <w:rsid w:val="00CC597A"/>
    <w:rsid w:val="00CD7D02"/>
    <w:rsid w:val="00CE096F"/>
    <w:rsid w:val="00CE699E"/>
    <w:rsid w:val="00CF27FC"/>
    <w:rsid w:val="00CF5C21"/>
    <w:rsid w:val="00D025E7"/>
    <w:rsid w:val="00D035CA"/>
    <w:rsid w:val="00D05FCF"/>
    <w:rsid w:val="00D12825"/>
    <w:rsid w:val="00D31019"/>
    <w:rsid w:val="00D72E17"/>
    <w:rsid w:val="00D8437D"/>
    <w:rsid w:val="00D95105"/>
    <w:rsid w:val="00D9711E"/>
    <w:rsid w:val="00D975F4"/>
    <w:rsid w:val="00DA211E"/>
    <w:rsid w:val="00DA6285"/>
    <w:rsid w:val="00DB68B2"/>
    <w:rsid w:val="00DB7C26"/>
    <w:rsid w:val="00DC6ABB"/>
    <w:rsid w:val="00DD4662"/>
    <w:rsid w:val="00DE1E1D"/>
    <w:rsid w:val="00DE7AAF"/>
    <w:rsid w:val="00DF2F5C"/>
    <w:rsid w:val="00E12E31"/>
    <w:rsid w:val="00E177AB"/>
    <w:rsid w:val="00E249AE"/>
    <w:rsid w:val="00E32822"/>
    <w:rsid w:val="00E372A5"/>
    <w:rsid w:val="00E4100D"/>
    <w:rsid w:val="00E411C6"/>
    <w:rsid w:val="00E42CDD"/>
    <w:rsid w:val="00E43F38"/>
    <w:rsid w:val="00E524EB"/>
    <w:rsid w:val="00E53BA8"/>
    <w:rsid w:val="00E6257A"/>
    <w:rsid w:val="00E9586D"/>
    <w:rsid w:val="00EB3B20"/>
    <w:rsid w:val="00EB61CE"/>
    <w:rsid w:val="00ED364F"/>
    <w:rsid w:val="00ED3BBD"/>
    <w:rsid w:val="00EE2092"/>
    <w:rsid w:val="00EE3EEE"/>
    <w:rsid w:val="00EF3E23"/>
    <w:rsid w:val="00EF7692"/>
    <w:rsid w:val="00F07907"/>
    <w:rsid w:val="00F22B6C"/>
    <w:rsid w:val="00F233D8"/>
    <w:rsid w:val="00F27647"/>
    <w:rsid w:val="00F444F8"/>
    <w:rsid w:val="00F63D9B"/>
    <w:rsid w:val="00F66BD6"/>
    <w:rsid w:val="00F77C08"/>
    <w:rsid w:val="00F8077A"/>
    <w:rsid w:val="00F8239C"/>
    <w:rsid w:val="00F90608"/>
    <w:rsid w:val="00F923B2"/>
    <w:rsid w:val="00F92EE1"/>
    <w:rsid w:val="00F9393F"/>
    <w:rsid w:val="00F9479C"/>
    <w:rsid w:val="00FA063F"/>
    <w:rsid w:val="00FB150D"/>
    <w:rsid w:val="00FB1F5F"/>
    <w:rsid w:val="00FB4F2B"/>
    <w:rsid w:val="00FB7DCE"/>
    <w:rsid w:val="00FC098F"/>
    <w:rsid w:val="00FE3F1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283A7D9-1E66-4A62-BB8C-044968818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7E88"/>
    <w:pPr>
      <w:spacing w:after="0" w:line="240" w:lineRule="auto"/>
    </w:pPr>
    <w:rPr>
      <w:rFonts w:ascii="Tahoma" w:eastAsia="Times New Roman" w:hAnsi="Tahoma" w:cs="Times New Roman"/>
      <w:color w:val="00000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rsid w:val="00287E88"/>
    <w:pPr>
      <w:jc w:val="both"/>
    </w:pPr>
    <w:rPr>
      <w:sz w:val="24"/>
    </w:rPr>
  </w:style>
  <w:style w:type="character" w:customStyle="1" w:styleId="a">
    <w:name w:val="Основной текст Знак"/>
    <w:basedOn w:val="DefaultParagraphFont"/>
    <w:link w:val="BodyText"/>
    <w:rsid w:val="00287E88"/>
    <w:rPr>
      <w:rFonts w:ascii="Tahoma" w:eastAsia="Times New Roman" w:hAnsi="Tahoma" w:cs="Times New Roman"/>
      <w:color w:val="000000"/>
      <w:sz w:val="24"/>
      <w:szCs w:val="20"/>
    </w:rPr>
  </w:style>
  <w:style w:type="paragraph" w:styleId="Header">
    <w:name w:val="header"/>
    <w:basedOn w:val="Normal"/>
    <w:link w:val="a0"/>
    <w:uiPriority w:val="99"/>
    <w:rsid w:val="00287E88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287E88"/>
    <w:rPr>
      <w:rFonts w:ascii="Tahoma" w:eastAsia="Times New Roman" w:hAnsi="Tahoma" w:cs="Times New Roman"/>
      <w:color w:val="000000"/>
      <w:szCs w:val="20"/>
    </w:rPr>
  </w:style>
  <w:style w:type="character" w:styleId="PageNumber">
    <w:name w:val="page number"/>
    <w:basedOn w:val="DefaultParagraphFont"/>
    <w:rsid w:val="00287E88"/>
  </w:style>
  <w:style w:type="paragraph" w:styleId="NormalWeb">
    <w:name w:val="Normal (Web)"/>
    <w:basedOn w:val="Normal"/>
    <w:uiPriority w:val="99"/>
    <w:semiHidden/>
    <w:unhideWhenUsed/>
    <w:rsid w:val="00304F77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customStyle="1" w:styleId="others9">
    <w:name w:val="others9"/>
    <w:basedOn w:val="DefaultParagraphFont"/>
    <w:rsid w:val="00304F77"/>
  </w:style>
  <w:style w:type="character" w:customStyle="1" w:styleId="data2">
    <w:name w:val="data2"/>
    <w:basedOn w:val="DefaultParagraphFont"/>
    <w:rsid w:val="00304F77"/>
  </w:style>
  <w:style w:type="character" w:customStyle="1" w:styleId="others13">
    <w:name w:val="others13"/>
    <w:basedOn w:val="DefaultParagraphFont"/>
    <w:rsid w:val="00304F77"/>
  </w:style>
  <w:style w:type="character" w:customStyle="1" w:styleId="others14">
    <w:name w:val="others14"/>
    <w:basedOn w:val="DefaultParagraphFont"/>
    <w:rsid w:val="00304F77"/>
  </w:style>
  <w:style w:type="character" w:styleId="Strong">
    <w:name w:val="Strong"/>
    <w:basedOn w:val="DefaultParagraphFont"/>
    <w:qFormat/>
    <w:rsid w:val="00035578"/>
    <w:rPr>
      <w:b/>
      <w:bCs/>
    </w:rPr>
  </w:style>
  <w:style w:type="paragraph" w:styleId="BalloonText">
    <w:name w:val="Balloon Text"/>
    <w:basedOn w:val="Normal"/>
    <w:link w:val="a1"/>
    <w:uiPriority w:val="99"/>
    <w:semiHidden/>
    <w:unhideWhenUsed/>
    <w:rsid w:val="002C090B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2C090B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